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E5A" w:rsidRDefault="00694C1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Фотографиядағы экспозиция</w:t>
      </w:r>
    </w:p>
    <w:p w:rsidR="00242E5A" w:rsidRDefault="00694C19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Әр кадр үшін белгілі мөлшерде жарық (экспозиция) керек.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Фотографиядағы  - «Экспозиция» термині фотографиялы</w:t>
      </w:r>
      <w:r>
        <w:rPr>
          <w:rFonts w:ascii="Times New Roman" w:eastAsia="Times New Roman" w:hAnsi="Times New Roman" w:cs="Times New Roman"/>
          <w:sz w:val="28"/>
        </w:rPr>
        <w:t>қ материалға (матрица,фотопленка) белгілі бір уақыт кезеңінде түсетін жарық мөлшерін білдіреді. Дұрыс қойылмаған экспозицияға байланысты фотосурет қап-қара немесе аппақ болып шығады, сол үшін экспозицияны дұрыс қойған жөн.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>
            <wp:extent cx="5619750" cy="3505200"/>
            <wp:effectExtent l="0" t="0" r="0" b="0"/>
            <wp:docPr id="1" name="rectole0000000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505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694C1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Экспозицияға үш  параметр әсе</w:t>
      </w:r>
      <w:r>
        <w:rPr>
          <w:rFonts w:ascii="Times New Roman" w:eastAsia="Times New Roman" w:hAnsi="Times New Roman" w:cs="Times New Roman"/>
          <w:b/>
          <w:sz w:val="28"/>
        </w:rPr>
        <w:t>р етеді.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-Түсірілімнің ұзақтығы(выдержка)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Әйнеккөздің диафрагмасы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Матрица сезімталдығы – ISO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5619750" cy="4924425"/>
            <wp:effectExtent l="0" t="0" r="0" b="9525"/>
            <wp:docPr id="2" name="rectole0000000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924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694C19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Диафрагма</w:t>
      </w:r>
      <w:r>
        <w:rPr>
          <w:rFonts w:ascii="Times New Roman" w:eastAsia="Times New Roman" w:hAnsi="Times New Roman" w:cs="Times New Roman"/>
          <w:sz w:val="28"/>
        </w:rPr>
        <w:t xml:space="preserve"> әйнеккөзде реттелетін тесік болып табылады,  жарық одан өтіп матрицаға түседі. Реттелетін тесік болғандықтан диафрагманы ашып-жабуға болады. Сү</w:t>
      </w:r>
      <w:r>
        <w:rPr>
          <w:rFonts w:ascii="Times New Roman" w:eastAsia="Times New Roman" w:hAnsi="Times New Roman" w:cs="Times New Roman"/>
          <w:sz w:val="28"/>
        </w:rPr>
        <w:t>йтіп біз түсетін жарықтың көлемін қадағалаймыз.</w:t>
      </w:r>
    </w:p>
    <w:p w:rsidR="00242E5A" w:rsidRDefault="00694C1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Диафрагма сандары</w:t>
      </w:r>
    </w:p>
    <w:p w:rsidR="00242E5A" w:rsidRDefault="00694C19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f/22</w:t>
      </w:r>
      <w:r>
        <w:rPr>
          <w:rFonts w:ascii="Times New Roman" w:eastAsia="Times New Roman" w:hAnsi="Times New Roman" w:cs="Times New Roman"/>
          <w:sz w:val="28"/>
        </w:rPr>
        <w:tab/>
        <w:t>f/16</w:t>
      </w:r>
      <w:r>
        <w:rPr>
          <w:rFonts w:ascii="Times New Roman" w:eastAsia="Times New Roman" w:hAnsi="Times New Roman" w:cs="Times New Roman"/>
          <w:sz w:val="28"/>
        </w:rPr>
        <w:tab/>
        <w:t>f/11</w:t>
      </w:r>
      <w:r>
        <w:rPr>
          <w:rFonts w:ascii="Times New Roman" w:eastAsia="Times New Roman" w:hAnsi="Times New Roman" w:cs="Times New Roman"/>
          <w:sz w:val="28"/>
        </w:rPr>
        <w:tab/>
        <w:t>f/8.0</w:t>
      </w:r>
      <w:r>
        <w:rPr>
          <w:rFonts w:ascii="Times New Roman" w:eastAsia="Times New Roman" w:hAnsi="Times New Roman" w:cs="Times New Roman"/>
          <w:sz w:val="28"/>
        </w:rPr>
        <w:tab/>
        <w:t>f/5.6</w:t>
      </w:r>
      <w:r>
        <w:rPr>
          <w:rFonts w:ascii="Times New Roman" w:eastAsia="Times New Roman" w:hAnsi="Times New Roman" w:cs="Times New Roman"/>
          <w:sz w:val="28"/>
        </w:rPr>
        <w:tab/>
        <w:t>f/4.0</w:t>
      </w:r>
      <w:r>
        <w:rPr>
          <w:rFonts w:ascii="Times New Roman" w:eastAsia="Times New Roman" w:hAnsi="Times New Roman" w:cs="Times New Roman"/>
          <w:sz w:val="28"/>
        </w:rPr>
        <w:tab/>
        <w:t>f/2.8</w:t>
      </w:r>
      <w:r>
        <w:rPr>
          <w:rFonts w:ascii="Times New Roman" w:eastAsia="Times New Roman" w:hAnsi="Times New Roman" w:cs="Times New Roman"/>
          <w:sz w:val="28"/>
        </w:rPr>
        <w:tab/>
        <w:t>f/2.0</w:t>
      </w:r>
      <w:r>
        <w:rPr>
          <w:rFonts w:ascii="Times New Roman" w:eastAsia="Times New Roman" w:hAnsi="Times New Roman" w:cs="Times New Roman"/>
          <w:sz w:val="28"/>
        </w:rPr>
        <w:tab/>
        <w:t>f/1.4 болып табылады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5619750" cy="3505200"/>
            <wp:effectExtent l="0" t="0" r="0" b="0"/>
            <wp:docPr id="3" name="rectole0000000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505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694C1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Түсірілімнің ұзақтығы(выдержка) 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Түсірілім ұзақтығы – сенсордың (матрица, фотопленка) жарық түсу үшін қаншалықты ашық </w:t>
      </w:r>
      <w:r>
        <w:rPr>
          <w:rFonts w:ascii="Times New Roman" w:eastAsia="Times New Roman" w:hAnsi="Times New Roman" w:cs="Times New Roman"/>
          <w:sz w:val="28"/>
        </w:rPr>
        <w:t>болатындығын анықтайды және уақытпен есептеледі.Шексіз секунд ашық – 30 секунд  - 15с — 8с — 4с — 2с — 1с — 1/2 с — 1/4с — 1/8с — 1/16с — 1/30с — 1/45с — 1/90с — 1/160с — 1/320 с — 1/500с — 1/1000с — 1/2000с -  1/4000с - 1/8000с – одан да аз секунд ашық.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Түсірілімнің ұзақтығы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Мысалы;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1-ден 30 секундқа немесе одан да көп - түнде түсірде және штатив қолданымыз.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2-ден 1/2 секундқа дейін - штативпен табиғатты түсіру және мысалы ағынды суға тегістік беру үшін.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1/2-ден 1/30 секунд</w:t>
      </w:r>
      <w:r>
        <w:rPr>
          <w:rFonts w:ascii="Times New Roman" w:eastAsia="Times New Roman" w:hAnsi="Times New Roman" w:cs="Times New Roman"/>
          <w:sz w:val="28"/>
        </w:rPr>
        <w:t>қа - Қозғалысты бұлдырақтатып алу үшін.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1/50-ден 1/100 секундқа дейін - 1/250-ден 1/500 секундқа дейін – кәдімгі түсіру.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1/1000 ден 1/4000 секундқа дейін  өте жылдам және өте жақын қозғалысты түсіру.</w:t>
      </w:r>
    </w:p>
    <w:p w:rsidR="00242E5A" w:rsidRDefault="00242E5A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Экспозициялық жұп.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Сонымен, т</w:t>
      </w:r>
      <w:r>
        <w:rPr>
          <w:rFonts w:ascii="Times New Roman" w:eastAsia="Times New Roman" w:hAnsi="Times New Roman" w:cs="Times New Roman"/>
          <w:sz w:val="28"/>
        </w:rPr>
        <w:t>үсірілім ұзақтығы мен диафрагманың мәндері экспозициялық жұпты құрайды. мысалы 1/30 және f8, 1/60 және f5.6, 1/125 және f4 және т.б. Экспозиция жұбы кадрдың экспозициясын анықтайды.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Бұрындары выдержка мен диафрагманы анықтау үшін экспонометрлер қолданылған</w:t>
      </w:r>
      <w:r>
        <w:rPr>
          <w:rFonts w:ascii="Times New Roman" w:eastAsia="Times New Roman" w:hAnsi="Times New Roman" w:cs="Times New Roman"/>
          <w:sz w:val="28"/>
        </w:rPr>
        <w:t>.Қазір олар камераға орнатылған.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 Сезімталдық (ISO) 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ISO - матрицаның немесе фотопленкалардың жарыққа сезімталдығы. Сезімталдық -түсірілім ұзақтығынажәне диафрагмаға тиісті түрде әсер етеді.ISO сандары-50, 100, 200, 400, 800, 1000, 1250, 1600, 3200, 640</w:t>
      </w:r>
      <w:r>
        <w:rPr>
          <w:rFonts w:ascii="Times New Roman" w:eastAsia="Times New Roman" w:hAnsi="Times New Roman" w:cs="Times New Roman"/>
          <w:sz w:val="28"/>
        </w:rPr>
        <w:t>0, оданда жоғары.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694C19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ISO – ны қалай қолданамыз?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Қалыпты жарық кезінде  ISO 200 жеткілікті болады, егер жарық түсіру кезінде аз болса ISO 800-1600 дейін көтереміз, ISO 100-400 күндізгі түсірілімде оңтайлы болады. 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Шамадан тыс сезімталдықты орнатпаңыз, себеб</w:t>
      </w:r>
      <w:r>
        <w:rPr>
          <w:rFonts w:ascii="Times New Roman" w:eastAsia="Times New Roman" w:hAnsi="Times New Roman" w:cs="Times New Roman"/>
          <w:sz w:val="28"/>
        </w:rPr>
        <w:t>і сурет сапасының нашарлауына және сандық шудың пайда болуына әкеледі.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Сандық матрицаның көлемі неғұрлым үлкен болса, фотосуреттегі шу аз болады.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694C19">
      <w:pPr>
        <w:numPr>
          <w:ilvl w:val="0"/>
          <w:numId w:val="2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Фотокамерадағы түсірілім ұзақтығы басымдылығы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«S» </w:t>
      </w:r>
      <w:r>
        <w:rPr>
          <w:rFonts w:ascii="Times New Roman" w:eastAsia="Times New Roman" w:hAnsi="Times New Roman" w:cs="Times New Roman"/>
          <w:b/>
          <w:sz w:val="28"/>
        </w:rPr>
        <w:t>(Т, Тv)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Әрбір DSLR камерасында түсірілім ұзақтығы басымдығы</w:t>
      </w:r>
      <w:r>
        <w:rPr>
          <w:rFonts w:ascii="Times New Roman" w:eastAsia="Times New Roman" w:hAnsi="Times New Roman" w:cs="Times New Roman"/>
          <w:sz w:val="28"/>
        </w:rPr>
        <w:t xml:space="preserve"> (приоритет выдержки)  режимі бар.Түсірілім ұзақтығын өзіміз қоямыз ал диафрагманы фотоаппарат өзі автоматты түрде таңдайды,мысалы егер қозғалысты түсіру қажет болса, түсірілім ұзақтығы басымдығы режимін қолданамыз.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694C19">
      <w:pPr>
        <w:numPr>
          <w:ilvl w:val="0"/>
          <w:numId w:val="3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Фотокамерадағы диафрагма басымдылығы </w:t>
      </w:r>
      <w:r>
        <w:rPr>
          <w:rFonts w:ascii="Times New Roman" w:eastAsia="Times New Roman" w:hAnsi="Times New Roman" w:cs="Times New Roman"/>
          <w:b/>
          <w:i/>
          <w:sz w:val="28"/>
        </w:rPr>
        <w:t>«A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</w:rPr>
        <w:t>(Av)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Диафрагманың басымдылық режимінде диафрагма таңдалады датүсірілім ұзақтығын  камера автоматты түрде таңдайды. Диафрагманың басымдылығынанық бейнеленген кеңістіктің аумағын ( глубина резко изображаемого пространства. ГРИП) көрсету үшін қолданамыз.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694C19">
      <w:pPr>
        <w:numPr>
          <w:ilvl w:val="0"/>
          <w:numId w:val="4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Фотокамераның экспозицияны өлшеуі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Фотокамерада экспозицияны өлшеудің үш түрі бар: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Матрицалық.</w:t>
      </w:r>
      <w:r>
        <w:rPr>
          <w:rFonts w:ascii="Times New Roman" w:eastAsia="Times New Roman" w:hAnsi="Times New Roman" w:cs="Times New Roman"/>
          <w:sz w:val="28"/>
        </w:rPr>
        <w:t xml:space="preserve"> Кадрдың бүкіл аумағын өлшеп жақсы таңдау жасалады және бірқатар факторларға негізделіп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экспозиция белгіленді. Бұл өлшеудің ең жақсы әдісі.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Нүктені өлшеу</w:t>
      </w:r>
      <w:r>
        <w:rPr>
          <w:rFonts w:ascii="Times New Roman" w:eastAsia="Times New Roman" w:hAnsi="Times New Roman" w:cs="Times New Roman"/>
          <w:sz w:val="28"/>
        </w:rPr>
        <w:t>. Өлшем үшін фотосуреттің бүкіл бетінен орташа нүкте ғана алынады және оған экспозиция көрсетіледі. Жарықтың әр деңгейлігіне түсіруге ыңғайлы. Мысалы, қажетсіз жарық керек болмаса;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Орташа салмақталған</w:t>
      </w:r>
      <w:r>
        <w:rPr>
          <w:rFonts w:ascii="Times New Roman" w:eastAsia="Times New Roman" w:hAnsi="Times New Roman" w:cs="Times New Roman"/>
          <w:sz w:val="28"/>
        </w:rPr>
        <w:t xml:space="preserve">. Кадрдың орталық бөлігін таңдауға артықшылық беріледі. </w:t>
      </w:r>
      <w:r>
        <w:rPr>
          <w:rFonts w:ascii="Times New Roman" w:eastAsia="Times New Roman" w:hAnsi="Times New Roman" w:cs="Times New Roman"/>
          <w:sz w:val="28"/>
        </w:rPr>
        <w:t>Бұл матрица мен дәл өлшеу арасындағы аралық нұсқа.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694C19">
      <w:pPr>
        <w:numPr>
          <w:ilvl w:val="0"/>
          <w:numId w:val="5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Фотоаппараттығы «М» (manual)  режимі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Фотоаппараттағы М режимінде сіз түсірілім ұзақтығын және диафрагманы өзіңіз реттей аласыз. Камераның ішіндегі экспозициялық сенсор (экспозамер)параметрлердің неғұрлым </w:t>
      </w:r>
      <w:r>
        <w:rPr>
          <w:rFonts w:ascii="Times New Roman" w:eastAsia="Times New Roman" w:hAnsi="Times New Roman" w:cs="Times New Roman"/>
          <w:sz w:val="28"/>
        </w:rPr>
        <w:t xml:space="preserve">төмен немесе артық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екенін көрсетеді. Соған қарап түсірілім ұзақтығын және диафрагманы өзгертіп қоясыз. 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524500" cy="3305175"/>
            <wp:effectExtent l="0" t="0" r="0" b="9525"/>
            <wp:docPr id="4" name="rectole0000000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05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694C19">
      <w:pPr>
        <w:numPr>
          <w:ilvl w:val="0"/>
          <w:numId w:val="6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Фотоаппараттығы «P» режимі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 – программалық режим.Фотоаппараттағы P режимінде түсірілім ұзақтығын және диафрагманы камераның өзі таңдайды. Мысалы 1</w:t>
      </w:r>
      <w:r>
        <w:rPr>
          <w:rFonts w:ascii="Times New Roman" w:eastAsia="Times New Roman" w:hAnsi="Times New Roman" w:cs="Times New Roman"/>
          <w:sz w:val="28"/>
        </w:rPr>
        <w:t>/125 және f4 бірақ ISO ны өзіңіз қоясыз.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694C19">
      <w:pPr>
        <w:numPr>
          <w:ilvl w:val="0"/>
          <w:numId w:val="7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Экспозияны толық камераға тапсыру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Экспозиясыны толық камераға тапсырғыңыз келсе онда </w:t>
      </w:r>
      <w:r>
        <w:rPr>
          <w:rFonts w:ascii="Times New Roman" w:eastAsia="Times New Roman" w:hAnsi="Times New Roman" w:cs="Times New Roman"/>
          <w:b/>
          <w:sz w:val="28"/>
        </w:rPr>
        <w:t xml:space="preserve">AUTO </w:t>
      </w:r>
      <w:r>
        <w:rPr>
          <w:rFonts w:ascii="Times New Roman" w:eastAsia="Times New Roman" w:hAnsi="Times New Roman" w:cs="Times New Roman"/>
          <w:sz w:val="28"/>
        </w:rPr>
        <w:t>режимін қоясыз.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694C19">
      <w:pPr>
        <w:numPr>
          <w:ilvl w:val="0"/>
          <w:numId w:val="8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Анық бейнеленген кеңістіктің аумағы ( глубина резко изображаемого пространства. ГРИП)</w:t>
      </w: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Аны</w:t>
      </w:r>
      <w:r>
        <w:rPr>
          <w:rFonts w:ascii="Times New Roman" w:eastAsia="Times New Roman" w:hAnsi="Times New Roman" w:cs="Times New Roman"/>
          <w:sz w:val="28"/>
        </w:rPr>
        <w:t>қ бейнеленген кеңістіктің аумағын реттеу үшін дифрагманы қолданасыз.</w:t>
      </w:r>
    </w:p>
    <w:p w:rsidR="00242E5A" w:rsidRDefault="00694C19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6629400" cy="3305175"/>
            <wp:effectExtent l="0" t="0" r="0" b="9525"/>
            <wp:docPr id="5" name="rectole0000000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305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242E5A" w:rsidRDefault="00694C1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Мысалы өздеріңіз білетіндей, диафрагма ашылған сайын (f саны аз), анық бейнеленген кеңістіктің аумағы аз болады (сол жақтағы сурет).</w:t>
      </w: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242E5A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242E5A" w:rsidRDefault="00694C19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Бақылау сұрақтары:</w:t>
      </w:r>
    </w:p>
    <w:p w:rsidR="00242E5A" w:rsidRDefault="00694C19">
      <w:pPr>
        <w:numPr>
          <w:ilvl w:val="0"/>
          <w:numId w:val="9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</w:rPr>
        <w:t>Диафрагма дегеніміз не?</w:t>
      </w:r>
    </w:p>
    <w:p w:rsidR="00242E5A" w:rsidRDefault="00694C19">
      <w:pPr>
        <w:numPr>
          <w:ilvl w:val="0"/>
          <w:numId w:val="9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</w:rPr>
        <w:t>Выдержканың анықтамасы</w:t>
      </w:r>
    </w:p>
    <w:p w:rsidR="00242E5A" w:rsidRDefault="00694C19">
      <w:pPr>
        <w:numPr>
          <w:ilvl w:val="0"/>
          <w:numId w:val="9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</w:rPr>
        <w:t>Сезімталдықтың анықтамасы</w:t>
      </w:r>
    </w:p>
    <w:p w:rsidR="00242E5A" w:rsidRDefault="00694C19">
      <w:pPr>
        <w:numPr>
          <w:ilvl w:val="0"/>
          <w:numId w:val="9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</w:rPr>
        <w:t>Фотоаппаратт жарық ағымын реттеу үшін не қолданылады?</w:t>
      </w:r>
    </w:p>
    <w:p w:rsidR="00242E5A" w:rsidRDefault="00242E5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242E5A" w:rsidRDefault="00694C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Әдебиеттер</w:t>
      </w:r>
    </w:p>
    <w:p w:rsidR="00242E5A" w:rsidRDefault="00694C19">
      <w:pPr>
        <w:tabs>
          <w:tab w:val="left" w:pos="720"/>
        </w:tabs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1.   </w:t>
      </w:r>
      <w:r>
        <w:rPr>
          <w:rFonts w:ascii="Times New Roman" w:eastAsia="Times New Roman" w:hAnsi="Times New Roman" w:cs="Times New Roman"/>
          <w:color w:val="000000"/>
          <w:sz w:val="24"/>
        </w:rPr>
        <w:t>Хокинс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Э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Эйвон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 «</w:t>
      </w:r>
      <w:r>
        <w:rPr>
          <w:rFonts w:ascii="Times New Roman" w:eastAsia="Times New Roman" w:hAnsi="Times New Roman" w:cs="Times New Roman"/>
          <w:color w:val="000000"/>
          <w:sz w:val="24"/>
        </w:rPr>
        <w:t>Фотография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техника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искусство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</w:rPr>
        <w:t>пер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англиского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под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ред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Шеклейна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:, </w:t>
      </w:r>
      <w:r>
        <w:rPr>
          <w:rFonts w:ascii="Times New Roman" w:eastAsia="Times New Roman" w:hAnsi="Times New Roman" w:cs="Times New Roman"/>
          <w:color w:val="000000"/>
          <w:sz w:val="24"/>
        </w:rPr>
        <w:t>Мир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1986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., 279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 </w:t>
      </w:r>
    </w:p>
    <w:p w:rsidR="00242E5A" w:rsidRDefault="00242E5A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42E5A" w:rsidRDefault="00694C19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 «ИТАР</w:t>
      </w:r>
      <w:r>
        <w:rPr>
          <w:rFonts w:ascii="Times New Roman CYR" w:eastAsia="Times New Roman CYR" w:hAnsi="Times New Roman CYR" w:cs="Times New Roman CYR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>ТАСС»</w:t>
      </w:r>
      <w:r>
        <w:rPr>
          <w:rFonts w:ascii="Times New Roman" w:eastAsia="Times New Roman" w:hAnsi="Times New Roman" w:cs="Times New Roman"/>
          <w:color w:val="000000"/>
          <w:sz w:val="24"/>
        </w:rPr>
        <w:t>. М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.,2004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</w:p>
    <w:p w:rsidR="00242E5A" w:rsidRDefault="00242E5A">
      <w:pPr>
        <w:spacing w:after="0" w:line="240" w:lineRule="auto"/>
        <w:rPr>
          <w:rFonts w:ascii="Times New Roman CYR" w:eastAsia="Times New Roman CYR" w:hAnsi="Times New Roman CYR" w:cs="Times New Roman CYR"/>
          <w:sz w:val="24"/>
        </w:rPr>
      </w:pPr>
    </w:p>
    <w:p w:rsidR="00242E5A" w:rsidRDefault="00694C19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lastRenderedPageBreak/>
        <w:t xml:space="preserve">3.   </w:t>
      </w:r>
      <w:r>
        <w:rPr>
          <w:rFonts w:ascii="Times New Roman" w:eastAsia="Times New Roman" w:hAnsi="Times New Roman" w:cs="Times New Roman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Литвинов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люблю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цифровую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фотографию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</w:rPr>
        <w:t>учебн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пособ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:, 2002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, 448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</w:p>
    <w:p w:rsidR="00242E5A" w:rsidRDefault="00242E5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2E5A" w:rsidRDefault="00694C1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  Б.Тілекметов, Ә.Жидебаев. «Фотосуретті түсіруді үйрен».Алматы 1962.</w:t>
      </w:r>
    </w:p>
    <w:p w:rsidR="00242E5A" w:rsidRDefault="00242E5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</w:p>
    <w:p w:rsidR="00242E5A" w:rsidRDefault="00694C19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 CYR" w:eastAsia="Times New Roman CYR" w:hAnsi="Times New Roman CYR" w:cs="Times New Roman CYR"/>
          <w:sz w:val="24"/>
        </w:rPr>
        <w:t>.</w:t>
      </w:r>
      <w:r>
        <w:rPr>
          <w:rFonts w:ascii="Arial" w:eastAsia="Arial" w:hAnsi="Arial" w:cs="Arial"/>
          <w:sz w:val="24"/>
        </w:rPr>
        <w:t>Әбдірайымұлы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</w:rPr>
        <w:t>«</w:t>
      </w:r>
      <w:r>
        <w:rPr>
          <w:rFonts w:ascii="Arial" w:eastAsia="Arial" w:hAnsi="Arial" w:cs="Arial"/>
          <w:sz w:val="24"/>
        </w:rPr>
        <w:t>Фотожурналистка</w:t>
      </w:r>
      <w:r>
        <w:rPr>
          <w:rFonts w:ascii="Times New Roman CYR" w:eastAsia="Times New Roman CYR" w:hAnsi="Times New Roman CYR" w:cs="Times New Roman CYR"/>
          <w:sz w:val="24"/>
        </w:rPr>
        <w:t xml:space="preserve">». </w:t>
      </w:r>
      <w:r>
        <w:rPr>
          <w:rFonts w:ascii="Arial" w:eastAsia="Arial" w:hAnsi="Arial" w:cs="Arial"/>
          <w:sz w:val="24"/>
        </w:rPr>
        <w:t>Алматы</w:t>
      </w:r>
      <w:r>
        <w:rPr>
          <w:rFonts w:ascii="Times New Roman CYR" w:eastAsia="Times New Roman CYR" w:hAnsi="Times New Roman CYR" w:cs="Times New Roman CYR"/>
          <w:sz w:val="24"/>
        </w:rPr>
        <w:t xml:space="preserve"> «</w:t>
      </w:r>
      <w:r>
        <w:rPr>
          <w:rFonts w:ascii="Arial" w:eastAsia="Arial" w:hAnsi="Arial" w:cs="Arial"/>
          <w:sz w:val="24"/>
        </w:rPr>
        <w:t>Қазақ</w:t>
      </w:r>
      <w:r>
        <w:rPr>
          <w:rFonts w:ascii="Arial" w:eastAsia="Arial" w:hAnsi="Arial" w:cs="Arial"/>
          <w:sz w:val="24"/>
        </w:rPr>
        <w:t xml:space="preserve"> университеті</w:t>
      </w:r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sectPr w:rsidR="0024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62269"/>
    <w:multiLevelType w:val="multilevel"/>
    <w:tmpl w:val="B03C91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893723"/>
    <w:multiLevelType w:val="multilevel"/>
    <w:tmpl w:val="D2AE0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1F5ADA"/>
    <w:multiLevelType w:val="multilevel"/>
    <w:tmpl w:val="3774EA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CA70FE"/>
    <w:multiLevelType w:val="multilevel"/>
    <w:tmpl w:val="15BE98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5F0AC5"/>
    <w:multiLevelType w:val="multilevel"/>
    <w:tmpl w:val="BD2A7A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B012F3"/>
    <w:multiLevelType w:val="multilevel"/>
    <w:tmpl w:val="4476E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9037B3"/>
    <w:multiLevelType w:val="multilevel"/>
    <w:tmpl w:val="FC5CEE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986D10"/>
    <w:multiLevelType w:val="multilevel"/>
    <w:tmpl w:val="9B6E3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9B7827"/>
    <w:multiLevelType w:val="multilevel"/>
    <w:tmpl w:val="63B80A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5A"/>
    <w:rsid w:val="00242E5A"/>
    <w:rsid w:val="0069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C3A9B-BB26-4959-803E-B54B42FB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Акынбекова Алтын</cp:lastModifiedBy>
  <cp:revision>2</cp:revision>
  <dcterms:created xsi:type="dcterms:W3CDTF">2023-08-28T06:33:00Z</dcterms:created>
  <dcterms:modified xsi:type="dcterms:W3CDTF">2023-08-28T06:33:00Z</dcterms:modified>
</cp:coreProperties>
</file>